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CE32" w14:textId="77777777" w:rsidR="00404BCA" w:rsidRDefault="00F717FB" w:rsidP="00285B2E">
      <w:pPr>
        <w:pStyle w:val="Heading1"/>
        <w:spacing w:before="360"/>
      </w:pPr>
      <w:bookmarkStart w:id="0" w:name="_GoBack"/>
      <w:bookmarkEnd w:id="0"/>
      <w:r w:rsidRPr="00F717FB">
        <w:t>Restart Teaching program – FAQs</w:t>
      </w:r>
    </w:p>
    <w:p w14:paraId="3F7634D2" w14:textId="77777777" w:rsidR="00F717FB" w:rsidRPr="00F717FB" w:rsidRDefault="00F717FB" w:rsidP="00F717FB">
      <w:pPr>
        <w:pStyle w:val="Heading2"/>
      </w:pPr>
      <w:r w:rsidRPr="00F717FB">
        <w:t>How long does the program take to complete?</w:t>
      </w:r>
    </w:p>
    <w:p w14:paraId="34D54244" w14:textId="58033C0C" w:rsidR="00F717FB" w:rsidRDefault="00F717FB" w:rsidP="00F717FB">
      <w:pPr>
        <w:pStyle w:val="BodyText"/>
      </w:pPr>
      <w:r>
        <w:t xml:space="preserve">This 20-hour program is divided into four modules. Modules 1 and 2 are self-paced over a </w:t>
      </w:r>
      <w:r w:rsidR="004B1DC8">
        <w:t>6</w:t>
      </w:r>
      <w:r>
        <w:t>-week period, and must be completed within the allocated session time before starting modules 3 and 4. Modules 3 and 4 are fully facilitated over a 7-week block. During modules 3 and 4, you will work with an experienced online facilitator to complete the program. Each facilitator is a qualified teacher.</w:t>
      </w:r>
    </w:p>
    <w:p w14:paraId="745C0CB5" w14:textId="42AC7FD6" w:rsidR="00F717FB" w:rsidRDefault="00F717FB" w:rsidP="00F717FB">
      <w:pPr>
        <w:pStyle w:val="Heading2"/>
      </w:pPr>
      <w:r>
        <w:t xml:space="preserve">Can I complete </w:t>
      </w:r>
      <w:r w:rsidR="000168C3">
        <w:t xml:space="preserve">the </w:t>
      </w:r>
      <w:r>
        <w:t>program at any time?</w:t>
      </w:r>
    </w:p>
    <w:p w14:paraId="0A606C13" w14:textId="77777777" w:rsidR="00F717FB" w:rsidRDefault="00F717FB" w:rsidP="00F717FB">
      <w:pPr>
        <w:pStyle w:val="BodyText"/>
      </w:pPr>
      <w:r>
        <w:t xml:space="preserve">No, as the program is fully facilitated you can only complete the program between the scheduled program dates.  </w:t>
      </w:r>
    </w:p>
    <w:p w14:paraId="301ED32B" w14:textId="77777777" w:rsidR="00F717FB" w:rsidRDefault="00F717FB" w:rsidP="00F717FB">
      <w:pPr>
        <w:pStyle w:val="Heading2"/>
      </w:pPr>
      <w:r>
        <w:t xml:space="preserve">Does the </w:t>
      </w:r>
      <w:r w:rsidR="0046138B">
        <w:t>program</w:t>
      </w:r>
      <w:r>
        <w:t xml:space="preserve"> run over the school holiday periods?</w:t>
      </w:r>
    </w:p>
    <w:p w14:paraId="2997F04A" w14:textId="77777777" w:rsidR="00F717FB" w:rsidRDefault="00F717FB" w:rsidP="00F717FB">
      <w:pPr>
        <w:pStyle w:val="BodyText"/>
      </w:pPr>
      <w:r>
        <w:t xml:space="preserve">No course work is set over the school holiday periods. All course work is allocated during school term. </w:t>
      </w:r>
    </w:p>
    <w:p w14:paraId="44EA0E4A" w14:textId="77777777" w:rsidR="00F717FB" w:rsidRDefault="00F717FB" w:rsidP="00F717FB">
      <w:pPr>
        <w:pStyle w:val="Heading2"/>
      </w:pPr>
      <w:r>
        <w:t xml:space="preserve">How many </w:t>
      </w:r>
      <w:r w:rsidR="0046138B">
        <w:t>program</w:t>
      </w:r>
      <w:r>
        <w:t xml:space="preserve"> intakes are run each year?</w:t>
      </w:r>
    </w:p>
    <w:p w14:paraId="62330AB1" w14:textId="77777777" w:rsidR="00F717FB" w:rsidRDefault="00F717FB" w:rsidP="00F717FB">
      <w:pPr>
        <w:pStyle w:val="BodyText"/>
      </w:pPr>
      <w:r>
        <w:t xml:space="preserve">Generally, two intakes are run per year. The first intake runs throughout Semester 1 and the second runs throughout Semester 2. In the instance where there are insufficient registration numbers or unforeseen circumstances occur, the department reserves the right to cancel and re-schedule </w:t>
      </w:r>
      <w:r w:rsidR="0046138B">
        <w:t>program</w:t>
      </w:r>
      <w:r>
        <w:t xml:space="preserve">s. </w:t>
      </w:r>
    </w:p>
    <w:p w14:paraId="5B2E1206" w14:textId="6EB0FBC6" w:rsidR="00F717FB" w:rsidRDefault="00F717FB" w:rsidP="00F717FB">
      <w:pPr>
        <w:pStyle w:val="Heading2"/>
      </w:pPr>
      <w:r>
        <w:t xml:space="preserve">Is </w:t>
      </w:r>
      <w:r w:rsidR="000168C3">
        <w:t xml:space="preserve">the </w:t>
      </w:r>
      <w:r w:rsidR="0046138B">
        <w:t>program</w:t>
      </w:r>
      <w:r>
        <w:t xml:space="preserve"> fully online or am I required to participate in face-to-face learning as well?</w:t>
      </w:r>
    </w:p>
    <w:p w14:paraId="11765556" w14:textId="16B7BC44" w:rsidR="00F717FB" w:rsidRDefault="00F717FB" w:rsidP="00F717FB">
      <w:pPr>
        <w:pStyle w:val="BodyText"/>
      </w:pPr>
      <w:r>
        <w:t xml:space="preserve">This </w:t>
      </w:r>
      <w:r w:rsidR="0046138B">
        <w:t>program</w:t>
      </w:r>
      <w:r>
        <w:t xml:space="preserve"> is fully online. You do NOT need to attend any face-to-face sessions at a designated venue. Two online web conferences are offered throughout the duration for the facilitated sessions. All participants are supported to set up their computer and access the web conferences once the </w:t>
      </w:r>
      <w:r w:rsidR="0046138B">
        <w:t>program</w:t>
      </w:r>
      <w:r>
        <w:t xml:space="preserve"> begins. All web conferences held throughout the duration of the </w:t>
      </w:r>
      <w:r w:rsidR="0046138B">
        <w:t>program</w:t>
      </w:r>
      <w:r>
        <w:t xml:space="preserve"> are recorded for those participants who cannot attend the live session.</w:t>
      </w:r>
    </w:p>
    <w:p w14:paraId="03B47FF7" w14:textId="3F72699E" w:rsidR="00F717FB" w:rsidRDefault="00F717FB" w:rsidP="00F717FB">
      <w:pPr>
        <w:pStyle w:val="Heading2"/>
      </w:pPr>
      <w:r>
        <w:t xml:space="preserve">Is </w:t>
      </w:r>
      <w:r w:rsidR="000168C3">
        <w:t xml:space="preserve">the </w:t>
      </w:r>
      <w:r w:rsidR="0046138B">
        <w:t>program</w:t>
      </w:r>
      <w:r>
        <w:t xml:space="preserve"> suitable if I haven’t yet returned to the classroom, but wish to do so within the next 12 months?</w:t>
      </w:r>
    </w:p>
    <w:p w14:paraId="3E9DD14A" w14:textId="77777777" w:rsidR="00F717FB" w:rsidRDefault="00F717FB" w:rsidP="00F717FB">
      <w:pPr>
        <w:pStyle w:val="BodyText"/>
      </w:pPr>
      <w:r>
        <w:t xml:space="preserve">Yes, the </w:t>
      </w:r>
      <w:r w:rsidR="0046138B">
        <w:t>program</w:t>
      </w:r>
      <w:r>
        <w:t xml:space="preserve"> is set up to cater for both the teacher who has returned to the classroom, as well as the teacher who has not yet recommenced teaching.</w:t>
      </w:r>
    </w:p>
    <w:p w14:paraId="4772E451" w14:textId="697E11D5" w:rsidR="00F717FB" w:rsidRDefault="00F717FB" w:rsidP="00F717FB">
      <w:pPr>
        <w:pStyle w:val="Heading2"/>
      </w:pPr>
      <w:r>
        <w:t>Do I have to be IT savvy or have experience in the online course space to complete th</w:t>
      </w:r>
      <w:r w:rsidR="000168C3">
        <w:t>e</w:t>
      </w:r>
      <w:r>
        <w:t xml:space="preserve"> program? </w:t>
      </w:r>
    </w:p>
    <w:p w14:paraId="1DADC880" w14:textId="77777777" w:rsidR="00F717FB" w:rsidRDefault="00F717FB" w:rsidP="00F717FB">
      <w:pPr>
        <w:pStyle w:val="BodyText"/>
      </w:pPr>
      <w:r>
        <w:t xml:space="preserve">No, support (including help sheets and facilitator contact) is offered to ensure you can successfully access the online space and participate in the </w:t>
      </w:r>
      <w:r w:rsidR="0046138B">
        <w:t>program</w:t>
      </w:r>
      <w:r>
        <w:t>. It is advisable, however, that participants should at least have basic computer and internet skills. Assistance to ensure online support materials can be accessed is provided.</w:t>
      </w:r>
    </w:p>
    <w:p w14:paraId="2EF19E82" w14:textId="0F238190" w:rsidR="00F717FB" w:rsidRDefault="00F717FB" w:rsidP="00F717FB">
      <w:pPr>
        <w:pStyle w:val="BodyText"/>
      </w:pPr>
      <w:r>
        <w:t xml:space="preserve">Please note: To participate in the program, you must have a computer with internet access and word processing software (Microsoft Word or equivalent). </w:t>
      </w:r>
      <w:r w:rsidR="00842DA2">
        <w:t>The program is not designed to work on a tablet format.</w:t>
      </w:r>
    </w:p>
    <w:p w14:paraId="065AAA10" w14:textId="77777777" w:rsidR="00F717FB" w:rsidRDefault="00F717FB" w:rsidP="00F717FB">
      <w:pPr>
        <w:pStyle w:val="Heading2"/>
      </w:pPr>
      <w:r>
        <w:t>During the facilitated session, can I finish course work ahead of time?</w:t>
      </w:r>
    </w:p>
    <w:p w14:paraId="5F3ACA34" w14:textId="6568A980" w:rsidR="00F717FB" w:rsidRDefault="00F717FB" w:rsidP="00F717FB">
      <w:pPr>
        <w:pStyle w:val="BodyText"/>
      </w:pPr>
      <w:r>
        <w:t>Yes, a weekly guide will outline specific tasks to complete each week</w:t>
      </w:r>
      <w:r w:rsidR="007D59F2">
        <w:t>.</w:t>
      </w:r>
      <w:r>
        <w:t xml:space="preserve"> </w:t>
      </w:r>
      <w:r w:rsidR="007D59F2">
        <w:t>H</w:t>
      </w:r>
      <w:r>
        <w:t>owever, you are more than welcome to complete more course work than suggested if your study schedule allows for this.</w:t>
      </w:r>
    </w:p>
    <w:p w14:paraId="6D6C150A" w14:textId="77777777" w:rsidR="00F717FB" w:rsidRDefault="00F717FB" w:rsidP="00F717FB">
      <w:pPr>
        <w:pStyle w:val="Heading2"/>
      </w:pPr>
      <w:r>
        <w:t>If I complete the Restart Teaching program, do I still have to complete Code of Conduct, Student Protection and Curriculum Risk Assessment mandatory training when I return to school?</w:t>
      </w:r>
    </w:p>
    <w:p w14:paraId="66700CE7" w14:textId="77777777" w:rsidR="00F717FB" w:rsidRDefault="00F717FB" w:rsidP="00F717FB">
      <w:pPr>
        <w:pStyle w:val="BodyText"/>
      </w:pPr>
      <w:r>
        <w:t xml:space="preserve">Yes. While the program does touch on this content in the program, it does not include all mandatory annual training requirements for this training. </w:t>
      </w:r>
    </w:p>
    <w:p w14:paraId="73ABE5E3" w14:textId="77777777" w:rsidR="00F717FB" w:rsidRDefault="00F717FB" w:rsidP="00F717FB">
      <w:pPr>
        <w:pStyle w:val="Heading2"/>
      </w:pPr>
      <w:r>
        <w:t>Can I apply for Recognition of Prior Learning (RPL)?</w:t>
      </w:r>
    </w:p>
    <w:p w14:paraId="0CA8568C" w14:textId="7B3B8829" w:rsidR="00FB6965" w:rsidRDefault="00F717FB" w:rsidP="00F717FB">
      <w:pPr>
        <w:pStyle w:val="BodyText"/>
      </w:pPr>
      <w:r>
        <w:t>No, we do not offer RPL for this program.</w:t>
      </w:r>
    </w:p>
    <w:p w14:paraId="5A4BD476" w14:textId="10F09404" w:rsidR="00FB6965" w:rsidRPr="00285B2E" w:rsidRDefault="00B907E4" w:rsidP="00285B2E">
      <w:pPr>
        <w:pStyle w:val="Heading2"/>
      </w:pPr>
      <w:r w:rsidRPr="00285B2E">
        <w:t xml:space="preserve">I have not taught in a classroom since I obtained my teaching qualifications. </w:t>
      </w:r>
      <w:r w:rsidR="00FB6965" w:rsidRPr="00285B2E">
        <w:t xml:space="preserve">Can I participate </w:t>
      </w:r>
      <w:r w:rsidRPr="00285B2E">
        <w:t xml:space="preserve">in </w:t>
      </w:r>
      <w:r w:rsidR="000168C3">
        <w:t>the</w:t>
      </w:r>
      <w:r w:rsidRPr="00285B2E">
        <w:t xml:space="preserve"> program?</w:t>
      </w:r>
    </w:p>
    <w:p w14:paraId="15C415A9" w14:textId="7B2F7EE3" w:rsidR="00FB6965" w:rsidRDefault="00A559D7" w:rsidP="00F717FB">
      <w:pPr>
        <w:pStyle w:val="BodyText"/>
      </w:pPr>
      <w:r>
        <w:t xml:space="preserve">Provided you have registered </w:t>
      </w:r>
      <w:r w:rsidR="00B907E4">
        <w:t>with</w:t>
      </w:r>
      <w:r w:rsidR="00B73559">
        <w:t xml:space="preserve"> the Queensland College of Teachers (</w:t>
      </w:r>
      <w:r w:rsidR="00B907E4">
        <w:t>QCT</w:t>
      </w:r>
      <w:r w:rsidR="00B73559">
        <w:t>)</w:t>
      </w:r>
      <w:r w:rsidR="00B907E4">
        <w:t xml:space="preserve">, you will be able to participate in the program. It is suitable for </w:t>
      </w:r>
      <w:r w:rsidR="002C3B79">
        <w:t>teachers</w:t>
      </w:r>
      <w:r w:rsidR="00B907E4">
        <w:t xml:space="preserve"> who have never taught in a classroom</w:t>
      </w:r>
      <w:r w:rsidR="007D59F2">
        <w:t xml:space="preserve"> and</w:t>
      </w:r>
      <w:r w:rsidR="00B907E4">
        <w:t xml:space="preserve"> for </w:t>
      </w:r>
      <w:r w:rsidR="002C3B79">
        <w:t>teachers</w:t>
      </w:r>
      <w:r w:rsidR="00B907E4">
        <w:t xml:space="preserve"> returning after a period of absence.</w:t>
      </w:r>
    </w:p>
    <w:p w14:paraId="2404346B" w14:textId="20E4F7A9" w:rsidR="00FB6965" w:rsidRPr="00285B2E" w:rsidRDefault="00B73559" w:rsidP="00285B2E">
      <w:pPr>
        <w:pStyle w:val="Heading2"/>
      </w:pPr>
      <w:r w:rsidRPr="00285B2E">
        <w:t xml:space="preserve">I want to work as a </w:t>
      </w:r>
      <w:r w:rsidR="002C3B79">
        <w:t xml:space="preserve">teacher in a </w:t>
      </w:r>
      <w:r w:rsidRPr="00285B2E">
        <w:t xml:space="preserve">specialised </w:t>
      </w:r>
      <w:r w:rsidR="002C3B79">
        <w:t xml:space="preserve">field </w:t>
      </w:r>
      <w:r w:rsidRPr="00285B2E">
        <w:t xml:space="preserve">such as </w:t>
      </w:r>
      <w:r w:rsidR="002C3B79">
        <w:t xml:space="preserve">music or health and physical education. Is </w:t>
      </w:r>
      <w:r w:rsidR="000168C3">
        <w:t>the</w:t>
      </w:r>
      <w:r w:rsidR="002C3B79">
        <w:t xml:space="preserve"> program right for me</w:t>
      </w:r>
      <w:r w:rsidRPr="00285B2E">
        <w:t>?</w:t>
      </w:r>
    </w:p>
    <w:p w14:paraId="54C7D64C" w14:textId="74B03E08" w:rsidR="00B73559" w:rsidRPr="00F717FB" w:rsidRDefault="00B73559" w:rsidP="00F717FB">
      <w:pPr>
        <w:pStyle w:val="BodyText"/>
      </w:pPr>
      <w:r>
        <w:lastRenderedPageBreak/>
        <w:t>Yes</w:t>
      </w:r>
      <w:r w:rsidR="00D10927">
        <w:t xml:space="preserve">. The program caters </w:t>
      </w:r>
      <w:r w:rsidR="002C3B79">
        <w:t>for</w:t>
      </w:r>
      <w:r w:rsidR="00D10927">
        <w:t xml:space="preserve"> teachers of all year levels as well as teachers in </w:t>
      </w:r>
      <w:r w:rsidR="002C3B79">
        <w:t xml:space="preserve">specialised </w:t>
      </w:r>
      <w:r w:rsidR="00D10927">
        <w:t xml:space="preserve">fields such as music, art, </w:t>
      </w:r>
      <w:r w:rsidR="002C3B79">
        <w:t>health and physical education,</w:t>
      </w:r>
      <w:r w:rsidR="002C3B79" w:rsidDel="002C3B79">
        <w:t xml:space="preserve"> </w:t>
      </w:r>
      <w:r w:rsidR="00D10927">
        <w:t>and special education. The module work can be adjusted to suit your particular teaching requirements</w:t>
      </w:r>
      <w:r w:rsidR="002C3B79">
        <w:t>.</w:t>
      </w:r>
    </w:p>
    <w:sectPr w:rsidR="00B73559" w:rsidRPr="00F717FB" w:rsidSect="00BA7911">
      <w:headerReference w:type="default" r:id="rId11"/>
      <w:footerReference w:type="default" r:id="rId12"/>
      <w:headerReference w:type="first" r:id="rId13"/>
      <w:footerReference w:type="first" r:id="rId14"/>
      <w:pgSz w:w="16840" w:h="23820" w:code="9"/>
      <w:pgMar w:top="2268" w:right="1418" w:bottom="1985" w:left="1418"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F1ECF" w14:textId="77777777" w:rsidR="00D235C7" w:rsidRDefault="00D235C7" w:rsidP="00F15B9C">
      <w:r>
        <w:separator/>
      </w:r>
    </w:p>
  </w:endnote>
  <w:endnote w:type="continuationSeparator" w:id="0">
    <w:p w14:paraId="22693530" w14:textId="77777777" w:rsidR="00D235C7" w:rsidRDefault="00D235C7" w:rsidP="00F1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33982" w14:textId="77777777" w:rsidR="002712BD" w:rsidRDefault="00A75CFE" w:rsidP="00F15B9C">
    <w:pPr>
      <w:pStyle w:val="Footer"/>
    </w:pPr>
    <w:r>
      <w:rPr>
        <w:rFonts w:ascii="Times New Roman" w:hAnsi="Times New Roman" w:cs="Times New Roman"/>
        <w:noProof/>
        <w:sz w:val="24"/>
        <w:szCs w:val="24"/>
        <w:lang w:eastAsia="zh-TW"/>
      </w:rPr>
      <mc:AlternateContent>
        <mc:Choice Requires="wps">
          <w:drawing>
            <wp:anchor distT="0" distB="0" distL="114300" distR="114300" simplePos="0" relativeHeight="251669504" behindDoc="0" locked="0" layoutInCell="1" allowOverlap="1" wp14:anchorId="190B1CFC" wp14:editId="5A63ADD0">
              <wp:simplePos x="0" y="0"/>
              <wp:positionH relativeFrom="column">
                <wp:posOffset>4359275</wp:posOffset>
              </wp:positionH>
              <wp:positionV relativeFrom="paragraph">
                <wp:posOffset>152096</wp:posOffset>
              </wp:positionV>
              <wp:extent cx="257175" cy="254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7175" cy="254635"/>
                      </a:xfrm>
                      <a:prstGeom prst="rect">
                        <a:avLst/>
                      </a:prstGeom>
                      <a:noFill/>
                      <a:ln w="6350">
                        <a:noFill/>
                      </a:ln>
                    </wps:spPr>
                    <wps:txbx>
                      <w:txbxContent>
                        <w:p w14:paraId="238315B8" w14:textId="3C0B1DBB" w:rsidR="00391FB2" w:rsidRPr="002E298F" w:rsidRDefault="00391FB2" w:rsidP="002E298F">
                          <w:pPr>
                            <w:spacing w:before="0" w:after="0" w:line="240" w:lineRule="auto"/>
                            <w:rPr>
                              <w:rStyle w:val="PageNumber"/>
                            </w:rPr>
                          </w:pPr>
                          <w:r w:rsidRPr="002E298F">
                            <w:rPr>
                              <w:rStyle w:val="PageNumber"/>
                            </w:rPr>
                            <w:fldChar w:fldCharType="begin"/>
                          </w:r>
                          <w:r w:rsidRPr="002E298F">
                            <w:rPr>
                              <w:rStyle w:val="PageNumber"/>
                            </w:rPr>
                            <w:instrText xml:space="preserve"> PAGE   \* MERGEFORMAT </w:instrText>
                          </w:r>
                          <w:r w:rsidRPr="002E298F">
                            <w:rPr>
                              <w:rStyle w:val="PageNumber"/>
                            </w:rPr>
                            <w:fldChar w:fldCharType="separate"/>
                          </w:r>
                          <w:r w:rsidR="00DD7F65">
                            <w:rPr>
                              <w:rStyle w:val="PageNumber"/>
                              <w:noProof/>
                            </w:rPr>
                            <w:t>2</w:t>
                          </w:r>
                          <w:r w:rsidRPr="002E298F">
                            <w:rPr>
                              <w:rStyle w:val="PageNumber"/>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B1CFC" id="_x0000_t202" coordsize="21600,21600" o:spt="202" path="m,l,21600r21600,l21600,xe">
              <v:stroke joinstyle="miter"/>
              <v:path gradientshapeok="t" o:connecttype="rect"/>
            </v:shapetype>
            <v:shape id="Text Box 1" o:spid="_x0000_s1026" type="#_x0000_t202" style="position:absolute;margin-left:343.25pt;margin-top:12pt;width:20.2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9XKwIAAFAEAAAOAAAAZHJzL2Uyb0RvYy54bWysVFFv2jAQfp+0/2D5fQQYlC4iVKwV0yTU&#10;VoKpz8axSSTb59mGhP36nZ1AUdenai/mfHf57u77zszvWq3IUThfgynoaDCkRBgOZW32Bf21XX25&#10;pcQHZkqmwIiCnoSnd4vPn+aNzcUYKlClcARBjM8bW9AqBJtnmeeV0MwPwAqDQQlOs4BXt89KxxpE&#10;1yobD4c3WQOutA648B69D12QLhK+lIKHJym9CEQVFHsL6XTp3MUzW8xZvnfMVjXv22Af6EKz2mDR&#10;C9QDC4wcXP0PlK65Aw8yDDjoDKSsuUgz4DSj4ZtpNhWzIs2C5Hh7ocn/P1j+eHx2pC5RO0oM0yjR&#10;VrSBfIeWjCI7jfU5Jm0spoUW3TGz93t0xqFb6XT8xXEIxpHn04XbCMbROZ7ORrMpJRxD4+nk5us0&#10;omSvH1vnww8BmkSjoA6lS4yy49qHLvWcEmsZWNVKoZ/lypCmoIg4TB9cIgiuDNaII3StRiu0u7bv&#10;fwflCcdy0K2Ft3xVY/E18+GZOdwDnAR3OzzhIRVgEegtSipwf97zx3yUB6OUNLhXBfW/D8wJStRP&#10;g8J9G00mcRHTZTKdjfHiriO764g56HvA1UVxsLtkxvygzqZ0oF/wCSxjVQwxw7F2QcPZvA/dtuMT&#10;4mK5TEm4epaFtdlYHqEjh5HabfvCnO35DyjcI5w3kOVvZOhyOyGWhwCyThpFgjtWe95xbZPK/ROL&#10;7+L6nrJe/wgWfwEAAP//AwBQSwMEFAAGAAgAAAAhABAJMj/hAAAACQEAAA8AAABkcnMvZG93bnJl&#10;di54bWxMj0FLw0AQhe+C/2GZgje7aWjTELMpJVAE0UNrL9422WkSmp2N2W0b/fWOJ73N4328eS/f&#10;TLYXVxx950jBYh6BQKqd6ahRcHzfPaYgfNBkdO8IFXyhh01xf5frzLgb7fF6CI3gEPKZVtCGMGRS&#10;+rpFq/3cDUjsndxodWA5NtKM+sbhtpdxFCXS6o74Q6sHLFusz4eLVfBS7t70vopt+t2Xz6+n7fB5&#10;/Fgp9TCbtk8gAk7hD4bf+lwdCu5UuQsZL3oFSZqsGFUQL3kTA+t4zUfFznIBssjl/wXFDwAAAP//&#10;AwBQSwECLQAUAAYACAAAACEAtoM4kv4AAADhAQAAEwAAAAAAAAAAAAAAAAAAAAAAW0NvbnRlbnRf&#10;VHlwZXNdLnhtbFBLAQItABQABgAIAAAAIQA4/SH/1gAAAJQBAAALAAAAAAAAAAAAAAAAAC8BAABf&#10;cmVscy8ucmVsc1BLAQItABQABgAIAAAAIQBafL9XKwIAAFAEAAAOAAAAAAAAAAAAAAAAAC4CAABk&#10;cnMvZTJvRG9jLnhtbFBLAQItABQABgAIAAAAIQAQCTI/4QAAAAkBAAAPAAAAAAAAAAAAAAAAAIUE&#10;AABkcnMvZG93bnJldi54bWxQSwUGAAAAAAQABADzAAAAkwUAAAAA&#10;" filled="f" stroked="f" strokeweight=".5pt">
              <v:textbox>
                <w:txbxContent>
                  <w:p w14:paraId="238315B8" w14:textId="3C0B1DBB" w:rsidR="00391FB2" w:rsidRPr="002E298F" w:rsidRDefault="00391FB2" w:rsidP="002E298F">
                    <w:pPr>
                      <w:spacing w:before="0" w:after="0" w:line="240" w:lineRule="auto"/>
                      <w:rPr>
                        <w:rStyle w:val="PageNumber"/>
                      </w:rPr>
                    </w:pPr>
                    <w:r w:rsidRPr="002E298F">
                      <w:rPr>
                        <w:rStyle w:val="PageNumber"/>
                      </w:rPr>
                      <w:fldChar w:fldCharType="begin"/>
                    </w:r>
                    <w:r w:rsidRPr="002E298F">
                      <w:rPr>
                        <w:rStyle w:val="PageNumber"/>
                      </w:rPr>
                      <w:instrText xml:space="preserve"> PAGE   \* MERGEFORMAT </w:instrText>
                    </w:r>
                    <w:r w:rsidRPr="002E298F">
                      <w:rPr>
                        <w:rStyle w:val="PageNumber"/>
                      </w:rPr>
                      <w:fldChar w:fldCharType="separate"/>
                    </w:r>
                    <w:r w:rsidR="00DD7F65">
                      <w:rPr>
                        <w:rStyle w:val="PageNumber"/>
                        <w:noProof/>
                      </w:rPr>
                      <w:t>2</w:t>
                    </w:r>
                    <w:r w:rsidRPr="002E298F">
                      <w:rPr>
                        <w:rStyle w:val="PageNumber"/>
                      </w:rPr>
                      <w:fldChar w:fldCharType="end"/>
                    </w:r>
                  </w:p>
                </w:txbxContent>
              </v:textbox>
            </v:shape>
          </w:pict>
        </mc:Fallback>
      </mc:AlternateContent>
    </w:r>
    <w:r w:rsidR="000C2280">
      <w:rPr>
        <w:noProof/>
        <w:lang w:eastAsia="zh-TW"/>
      </w:rPr>
      <w:drawing>
        <wp:anchor distT="0" distB="0" distL="114300" distR="114300" simplePos="0" relativeHeight="251667456" behindDoc="1" locked="0" layoutInCell="1" allowOverlap="1" wp14:anchorId="3D0FDC3B" wp14:editId="24808AD8">
          <wp:simplePos x="0" y="0"/>
          <wp:positionH relativeFrom="column">
            <wp:posOffset>-887730</wp:posOffset>
          </wp:positionH>
          <wp:positionV relativeFrom="paragraph">
            <wp:posOffset>-19050</wp:posOffset>
          </wp:positionV>
          <wp:extent cx="10668000" cy="82451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p;PD footer suite 1.png"/>
                  <pic:cNvPicPr/>
                </pic:nvPicPr>
                <pic:blipFill>
                  <a:blip r:embed="rId1">
                    <a:extLst>
                      <a:ext uri="{28A0092B-C50C-407E-A947-70E740481C1C}">
                        <a14:useLocalDpi xmlns:a14="http://schemas.microsoft.com/office/drawing/2010/main" val="0"/>
                      </a:ext>
                    </a:extLst>
                  </a:blip>
                  <a:stretch>
                    <a:fillRect/>
                  </a:stretch>
                </pic:blipFill>
                <pic:spPr>
                  <a:xfrm>
                    <a:off x="0" y="0"/>
                    <a:ext cx="10668000" cy="82451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0FB7" w14:textId="77777777" w:rsidR="00C675E9" w:rsidRDefault="00C675E9">
    <w:pPr>
      <w:pStyle w:val="Footer"/>
    </w:pPr>
    <w:r>
      <w:rPr>
        <w:noProof/>
        <w:lang w:eastAsia="zh-TW"/>
      </w:rPr>
      <w:drawing>
        <wp:anchor distT="0" distB="0" distL="114300" distR="114300" simplePos="0" relativeHeight="251663360" behindDoc="1" locked="0" layoutInCell="1" allowOverlap="1" wp14:anchorId="44EBEC29" wp14:editId="29CFC9F2">
          <wp:simplePos x="0" y="0"/>
          <wp:positionH relativeFrom="page">
            <wp:posOffset>-25400</wp:posOffset>
          </wp:positionH>
          <wp:positionV relativeFrom="page">
            <wp:posOffset>14071600</wp:posOffset>
          </wp:positionV>
          <wp:extent cx="10680704" cy="965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10680704" cy="96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1F062" w14:textId="77777777" w:rsidR="00D235C7" w:rsidRDefault="00D235C7" w:rsidP="00F15B9C">
      <w:r>
        <w:separator/>
      </w:r>
    </w:p>
  </w:footnote>
  <w:footnote w:type="continuationSeparator" w:id="0">
    <w:p w14:paraId="4F89B9A9" w14:textId="77777777" w:rsidR="00D235C7" w:rsidRDefault="00D235C7" w:rsidP="00F15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86EE4" w14:textId="77777777" w:rsidR="00D01CD2" w:rsidRDefault="00C675E9" w:rsidP="00F15B9C">
    <w:pPr>
      <w:pStyle w:val="Header"/>
    </w:pPr>
    <w:r>
      <w:rPr>
        <w:noProof/>
        <w:lang w:eastAsia="zh-TW"/>
      </w:rPr>
      <w:drawing>
        <wp:anchor distT="0" distB="0" distL="114300" distR="114300" simplePos="0" relativeHeight="251665408" behindDoc="1" locked="0" layoutInCell="1" allowOverlap="1" wp14:anchorId="2DA739DC" wp14:editId="036371A3">
          <wp:simplePos x="0" y="0"/>
          <wp:positionH relativeFrom="page">
            <wp:posOffset>0</wp:posOffset>
          </wp:positionH>
          <wp:positionV relativeFrom="page">
            <wp:posOffset>25400</wp:posOffset>
          </wp:positionV>
          <wp:extent cx="10680719" cy="495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corporate generic header.jpg"/>
                  <pic:cNvPicPr/>
                </pic:nvPicPr>
                <pic:blipFill>
                  <a:blip r:embed="rId1">
                    <a:extLst>
                      <a:ext uri="{28A0092B-C50C-407E-A947-70E740481C1C}">
                        <a14:useLocalDpi xmlns:a14="http://schemas.microsoft.com/office/drawing/2010/main" val="0"/>
                      </a:ext>
                    </a:extLst>
                  </a:blip>
                  <a:stretch>
                    <a:fillRect/>
                  </a:stretch>
                </pic:blipFill>
                <pic:spPr>
                  <a:xfrm>
                    <a:off x="0" y="0"/>
                    <a:ext cx="10680719"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2B3F" w14:textId="77777777" w:rsidR="00C675E9" w:rsidRDefault="00C675E9">
    <w:pPr>
      <w:pStyle w:val="Header"/>
    </w:pPr>
    <w:r>
      <w:rPr>
        <w:noProof/>
        <w:lang w:eastAsia="zh-TW"/>
      </w:rPr>
      <w:drawing>
        <wp:anchor distT="0" distB="0" distL="114300" distR="114300" simplePos="0" relativeHeight="251661312" behindDoc="1" locked="1" layoutInCell="1" allowOverlap="1" wp14:anchorId="725B37EA" wp14:editId="307CF5BC">
          <wp:simplePos x="0" y="0"/>
          <wp:positionH relativeFrom="page">
            <wp:posOffset>63500</wp:posOffset>
          </wp:positionH>
          <wp:positionV relativeFrom="page">
            <wp:posOffset>69215</wp:posOffset>
          </wp:positionV>
          <wp:extent cx="10597515" cy="14992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10597515" cy="1499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45AC2790"/>
    <w:lvl w:ilvl="0" w:tplc="838AE90E">
      <w:start w:val="1"/>
      <w:numFmt w:val="bullet"/>
      <w:pStyle w:val="ListParagraph"/>
      <w:lvlText w:val=""/>
      <w:lvlJc w:val="left"/>
      <w:pPr>
        <w:ind w:left="1440" w:hanging="360"/>
      </w:pPr>
      <w:rPr>
        <w:rFonts w:ascii="Symbol" w:hAnsi="Symbol" w:hint="default"/>
      </w:rPr>
    </w:lvl>
    <w:lvl w:ilvl="1" w:tplc="3A46F5CE">
      <w:start w:val="1"/>
      <w:numFmt w:val="bullet"/>
      <w:pStyle w:val="Bulletlist2"/>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8D31618"/>
    <w:multiLevelType w:val="hybridMultilevel"/>
    <w:tmpl w:val="EB5A852C"/>
    <w:lvl w:ilvl="0" w:tplc="6818D8E6">
      <w:start w:val="1"/>
      <w:numFmt w:val="decimal"/>
      <w:pStyle w:val="Numberedlist1"/>
      <w:lvlText w:val="%1."/>
      <w:lvlJc w:val="left"/>
      <w:pPr>
        <w:ind w:left="720" w:hanging="360"/>
      </w:pPr>
    </w:lvl>
    <w:lvl w:ilvl="1" w:tplc="6BB8EC3E">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77"/>
    <w:rsid w:val="000168C3"/>
    <w:rsid w:val="0002155B"/>
    <w:rsid w:val="000425F7"/>
    <w:rsid w:val="000436FC"/>
    <w:rsid w:val="00055533"/>
    <w:rsid w:val="000A24D6"/>
    <w:rsid w:val="000B38A9"/>
    <w:rsid w:val="000B61AC"/>
    <w:rsid w:val="000C2280"/>
    <w:rsid w:val="000D3F04"/>
    <w:rsid w:val="000F6F65"/>
    <w:rsid w:val="000F7FDE"/>
    <w:rsid w:val="00190C24"/>
    <w:rsid w:val="00193FCC"/>
    <w:rsid w:val="001C3AED"/>
    <w:rsid w:val="001C3FA9"/>
    <w:rsid w:val="001E1612"/>
    <w:rsid w:val="002371F7"/>
    <w:rsid w:val="002449B9"/>
    <w:rsid w:val="002712BD"/>
    <w:rsid w:val="00285B2E"/>
    <w:rsid w:val="002A3771"/>
    <w:rsid w:val="002C3128"/>
    <w:rsid w:val="002C3B79"/>
    <w:rsid w:val="002E298F"/>
    <w:rsid w:val="002E37E2"/>
    <w:rsid w:val="002F78A2"/>
    <w:rsid w:val="00342A5D"/>
    <w:rsid w:val="00385A56"/>
    <w:rsid w:val="00391FB2"/>
    <w:rsid w:val="003A0730"/>
    <w:rsid w:val="003A76F3"/>
    <w:rsid w:val="003F643A"/>
    <w:rsid w:val="00401532"/>
    <w:rsid w:val="00404BCA"/>
    <w:rsid w:val="0046138B"/>
    <w:rsid w:val="00463D76"/>
    <w:rsid w:val="0046677F"/>
    <w:rsid w:val="004712F9"/>
    <w:rsid w:val="004B0DC4"/>
    <w:rsid w:val="004B1DC8"/>
    <w:rsid w:val="004E7192"/>
    <w:rsid w:val="0056316B"/>
    <w:rsid w:val="005B05EB"/>
    <w:rsid w:val="005F4331"/>
    <w:rsid w:val="005F5988"/>
    <w:rsid w:val="006239A5"/>
    <w:rsid w:val="006268B8"/>
    <w:rsid w:val="00636B71"/>
    <w:rsid w:val="0066775F"/>
    <w:rsid w:val="006C3D8E"/>
    <w:rsid w:val="006D43E8"/>
    <w:rsid w:val="00712351"/>
    <w:rsid w:val="007A156C"/>
    <w:rsid w:val="007B53D1"/>
    <w:rsid w:val="007D59F2"/>
    <w:rsid w:val="0080579A"/>
    <w:rsid w:val="00813B75"/>
    <w:rsid w:val="00842DA2"/>
    <w:rsid w:val="00844777"/>
    <w:rsid w:val="00862D0B"/>
    <w:rsid w:val="008810A0"/>
    <w:rsid w:val="008C1B23"/>
    <w:rsid w:val="00907963"/>
    <w:rsid w:val="00944F5D"/>
    <w:rsid w:val="00953F1A"/>
    <w:rsid w:val="0096078C"/>
    <w:rsid w:val="0096595E"/>
    <w:rsid w:val="009A3A32"/>
    <w:rsid w:val="009B7893"/>
    <w:rsid w:val="009E5EE5"/>
    <w:rsid w:val="009F02B3"/>
    <w:rsid w:val="009F7ADA"/>
    <w:rsid w:val="00A0486D"/>
    <w:rsid w:val="00A15888"/>
    <w:rsid w:val="00A32D5A"/>
    <w:rsid w:val="00A47F67"/>
    <w:rsid w:val="00A559D7"/>
    <w:rsid w:val="00A65710"/>
    <w:rsid w:val="00A75CFE"/>
    <w:rsid w:val="00A949A0"/>
    <w:rsid w:val="00AB0A25"/>
    <w:rsid w:val="00AC555D"/>
    <w:rsid w:val="00AD2501"/>
    <w:rsid w:val="00B33337"/>
    <w:rsid w:val="00B73559"/>
    <w:rsid w:val="00B8699D"/>
    <w:rsid w:val="00B907E4"/>
    <w:rsid w:val="00B9771E"/>
    <w:rsid w:val="00BA32ED"/>
    <w:rsid w:val="00BA7911"/>
    <w:rsid w:val="00BB66E5"/>
    <w:rsid w:val="00BC3D8D"/>
    <w:rsid w:val="00BC4AA9"/>
    <w:rsid w:val="00BE6378"/>
    <w:rsid w:val="00BF726D"/>
    <w:rsid w:val="00C0519D"/>
    <w:rsid w:val="00C330B0"/>
    <w:rsid w:val="00C675E9"/>
    <w:rsid w:val="00CB07AD"/>
    <w:rsid w:val="00CD3BBE"/>
    <w:rsid w:val="00CD793C"/>
    <w:rsid w:val="00CD7A71"/>
    <w:rsid w:val="00D01CD2"/>
    <w:rsid w:val="00D10927"/>
    <w:rsid w:val="00D235C7"/>
    <w:rsid w:val="00D745B8"/>
    <w:rsid w:val="00D75050"/>
    <w:rsid w:val="00D842DF"/>
    <w:rsid w:val="00D94106"/>
    <w:rsid w:val="00DC5E03"/>
    <w:rsid w:val="00DD7F65"/>
    <w:rsid w:val="00E5764F"/>
    <w:rsid w:val="00E61627"/>
    <w:rsid w:val="00E652E8"/>
    <w:rsid w:val="00E92FB9"/>
    <w:rsid w:val="00EA334D"/>
    <w:rsid w:val="00EA3BE8"/>
    <w:rsid w:val="00EA44CE"/>
    <w:rsid w:val="00EE751D"/>
    <w:rsid w:val="00EF474F"/>
    <w:rsid w:val="00EF4AC5"/>
    <w:rsid w:val="00F01391"/>
    <w:rsid w:val="00F15B9C"/>
    <w:rsid w:val="00F24AD8"/>
    <w:rsid w:val="00F367B3"/>
    <w:rsid w:val="00F417CD"/>
    <w:rsid w:val="00F447A2"/>
    <w:rsid w:val="00F717FB"/>
    <w:rsid w:val="00FB6965"/>
    <w:rsid w:val="00FD05FC"/>
    <w:rsid w:val="00FD3BE0"/>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AFD2EE"/>
  <w15:chartTrackingRefBased/>
  <w15:docId w15:val="{A8502A61-7AC4-4159-B17F-7BE53AC8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38" w:unhideWhenUsed="1" w:qFormat="1"/>
    <w:lsdException w:name="heading 7" w:semiHidden="1" w:uiPriority="38" w:unhideWhenUsed="1" w:qFormat="1"/>
    <w:lsdException w:name="heading 8" w:semiHidden="1" w:uiPriority="38" w:unhideWhenUsed="1" w:qFormat="1"/>
    <w:lsdException w:name="heading 9" w:semiHidden="1" w:uiPriority="3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7"/>
    <w:rsid w:val="002E298F"/>
    <w:pPr>
      <w:spacing w:before="120" w:after="120" w:line="280" w:lineRule="atLeast"/>
    </w:pPr>
    <w:rPr>
      <w:rFonts w:ascii="Arial" w:eastAsiaTheme="minorEastAsia" w:hAnsi="Arial"/>
      <w:sz w:val="20"/>
      <w:szCs w:val="20"/>
      <w:lang w:eastAsia="en-AU"/>
    </w:rPr>
  </w:style>
  <w:style w:type="paragraph" w:styleId="Heading1">
    <w:name w:val="heading 1"/>
    <w:basedOn w:val="Normal"/>
    <w:next w:val="Normal"/>
    <w:link w:val="Heading1Char"/>
    <w:uiPriority w:val="1"/>
    <w:qFormat/>
    <w:rsid w:val="00712351"/>
    <w:pPr>
      <w:widowControl w:val="0"/>
      <w:suppressAutoHyphens/>
      <w:autoSpaceDE w:val="0"/>
      <w:autoSpaceDN w:val="0"/>
      <w:adjustRightInd w:val="0"/>
      <w:spacing w:after="240"/>
      <w:textAlignment w:val="center"/>
      <w:outlineLvl w:val="0"/>
    </w:pPr>
    <w:rPr>
      <w:rFonts w:eastAsia="MS Mincho" w:cs="Arial"/>
      <w:sz w:val="40"/>
      <w:szCs w:val="40"/>
      <w:lang w:val="en-GB"/>
    </w:rPr>
  </w:style>
  <w:style w:type="paragraph" w:styleId="Heading2">
    <w:name w:val="heading 2"/>
    <w:basedOn w:val="Normal"/>
    <w:next w:val="Normal"/>
    <w:link w:val="Heading2Char"/>
    <w:uiPriority w:val="2"/>
    <w:qFormat/>
    <w:rsid w:val="00F717FB"/>
    <w:pPr>
      <w:spacing w:before="360" w:after="240"/>
      <w:outlineLvl w:val="1"/>
    </w:pPr>
    <w:rPr>
      <w:rFonts w:cs="Arial"/>
      <w:bCs/>
      <w:sz w:val="28"/>
      <w:szCs w:val="28"/>
    </w:rPr>
  </w:style>
  <w:style w:type="paragraph" w:styleId="Heading3">
    <w:name w:val="heading 3"/>
    <w:basedOn w:val="Normal"/>
    <w:next w:val="Normal"/>
    <w:link w:val="Heading3Char"/>
    <w:uiPriority w:val="3"/>
    <w:qFormat/>
    <w:rsid w:val="00E652E8"/>
    <w:pPr>
      <w:spacing w:before="240" w:after="240"/>
      <w:outlineLvl w:val="2"/>
    </w:pPr>
    <w:rPr>
      <w:rFonts w:cs="Arial"/>
      <w:bCs/>
      <w:sz w:val="28"/>
      <w:szCs w:val="28"/>
    </w:rPr>
  </w:style>
  <w:style w:type="paragraph" w:styleId="Heading4">
    <w:name w:val="heading 4"/>
    <w:basedOn w:val="Normal"/>
    <w:next w:val="Normal"/>
    <w:link w:val="Heading4Char"/>
    <w:uiPriority w:val="4"/>
    <w:qFormat/>
    <w:rsid w:val="00E652E8"/>
    <w:pPr>
      <w:spacing w:before="240" w:after="240"/>
      <w:outlineLvl w:val="3"/>
    </w:pPr>
    <w:rPr>
      <w:rFonts w:cs="Arial"/>
      <w:bCs/>
      <w:iCs/>
      <w:sz w:val="24"/>
    </w:rPr>
  </w:style>
  <w:style w:type="paragraph" w:styleId="Heading5">
    <w:name w:val="heading 5"/>
    <w:basedOn w:val="Normal"/>
    <w:next w:val="Normal"/>
    <w:link w:val="Heading5Char"/>
    <w:uiPriority w:val="38"/>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1"/>
    <w:rsid w:val="00712351"/>
    <w:rPr>
      <w:rFonts w:ascii="Arial" w:eastAsia="MS Mincho" w:hAnsi="Arial" w:cs="Arial"/>
      <w:sz w:val="40"/>
      <w:szCs w:val="40"/>
      <w:lang w:val="en-GB" w:eastAsia="en-AU"/>
    </w:rPr>
  </w:style>
  <w:style w:type="character" w:customStyle="1" w:styleId="Heading2Char">
    <w:name w:val="Heading 2 Char"/>
    <w:basedOn w:val="DefaultParagraphFont"/>
    <w:link w:val="Heading2"/>
    <w:uiPriority w:val="2"/>
    <w:rsid w:val="00F717FB"/>
    <w:rPr>
      <w:rFonts w:ascii="Arial" w:eastAsiaTheme="minorEastAsia" w:hAnsi="Arial" w:cs="Arial"/>
      <w:bCs/>
      <w:sz w:val="28"/>
      <w:szCs w:val="28"/>
      <w:lang w:eastAsia="en-AU"/>
    </w:rPr>
  </w:style>
  <w:style w:type="character" w:customStyle="1" w:styleId="Heading3Char">
    <w:name w:val="Heading 3 Char"/>
    <w:basedOn w:val="DefaultParagraphFont"/>
    <w:link w:val="Heading3"/>
    <w:uiPriority w:val="3"/>
    <w:rsid w:val="00E652E8"/>
    <w:rPr>
      <w:rFonts w:ascii="Arial" w:hAnsi="Arial" w:cs="Arial"/>
      <w:bCs/>
      <w:sz w:val="28"/>
      <w:szCs w:val="28"/>
      <w:lang w:eastAsia="en-AU"/>
    </w:rPr>
  </w:style>
  <w:style w:type="character" w:customStyle="1" w:styleId="Heading4Char">
    <w:name w:val="Heading 4 Char"/>
    <w:basedOn w:val="DefaultParagraphFont"/>
    <w:link w:val="Heading4"/>
    <w:uiPriority w:val="4"/>
    <w:rsid w:val="00E652E8"/>
    <w:rPr>
      <w:rFonts w:ascii="Arial" w:hAnsi="Arial" w:cs="Arial"/>
      <w:bCs/>
      <w:iCs/>
      <w:szCs w:val="20"/>
      <w:lang w:eastAsia="en-AU"/>
    </w:rPr>
  </w:style>
  <w:style w:type="paragraph" w:styleId="NoSpacing">
    <w:name w:val="No Spacing"/>
    <w:uiPriority w:val="38"/>
    <w:semiHidden/>
    <w:qFormat/>
    <w:rsid w:val="00EF4AC5"/>
    <w:rPr>
      <w:rFonts w:ascii="Arial" w:hAnsi="Arial"/>
      <w:sz w:val="22"/>
    </w:rPr>
  </w:style>
  <w:style w:type="paragraph" w:styleId="ListParagraph">
    <w:name w:val="List Paragraph"/>
    <w:aliases w:val="Bullet copy"/>
    <w:basedOn w:val="Normal"/>
    <w:link w:val="ListParagraphChar"/>
    <w:uiPriority w:val="38"/>
    <w:semiHidden/>
    <w:rsid w:val="00DC5E03"/>
    <w:pPr>
      <w:numPr>
        <w:numId w:val="1"/>
      </w:numPr>
      <w:tabs>
        <w:tab w:val="left" w:pos="2835"/>
      </w:tabs>
      <w:ind w:left="284" w:hanging="284"/>
    </w:pPr>
  </w:style>
  <w:style w:type="character" w:customStyle="1" w:styleId="Heading5Char">
    <w:name w:val="Heading 5 Char"/>
    <w:basedOn w:val="DefaultParagraphFont"/>
    <w:link w:val="Heading5"/>
    <w:uiPriority w:val="38"/>
    <w:semiHidden/>
    <w:rsid w:val="002E298F"/>
    <w:rPr>
      <w:rFonts w:ascii="Arial" w:eastAsiaTheme="majorEastAsia" w:hAnsi="Arial" w:cstheme="majorBidi"/>
      <w:sz w:val="20"/>
      <w:szCs w:val="20"/>
      <w:lang w:eastAsia="en-AU"/>
    </w:rPr>
  </w:style>
  <w:style w:type="paragraph" w:styleId="Title">
    <w:name w:val="Title"/>
    <w:basedOn w:val="Normal"/>
    <w:next w:val="Normal"/>
    <w:link w:val="TitleChar"/>
    <w:uiPriority w:val="38"/>
    <w:semiHidden/>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38"/>
    <w:semiHidden/>
    <w:rsid w:val="002E298F"/>
    <w:rPr>
      <w:rFonts w:ascii="Arial" w:eastAsiaTheme="majorEastAsia" w:hAnsi="Arial" w:cstheme="majorBidi"/>
      <w:spacing w:val="-10"/>
      <w:kern w:val="28"/>
      <w:sz w:val="56"/>
      <w:szCs w:val="56"/>
      <w:lang w:eastAsia="en-AU"/>
    </w:rPr>
  </w:style>
  <w:style w:type="paragraph" w:styleId="Subtitle">
    <w:name w:val="Subtitle"/>
    <w:basedOn w:val="Normal"/>
    <w:next w:val="Normal"/>
    <w:link w:val="SubtitleChar"/>
    <w:uiPriority w:val="38"/>
    <w:semiHidden/>
    <w:rsid w:val="00CD793C"/>
    <w:pPr>
      <w:numPr>
        <w:ilvl w:val="1"/>
      </w:numPr>
      <w:spacing w:after="160"/>
    </w:pPr>
    <w:rPr>
      <w:spacing w:val="15"/>
      <w:szCs w:val="22"/>
    </w:rPr>
  </w:style>
  <w:style w:type="character" w:customStyle="1" w:styleId="SubtitleChar">
    <w:name w:val="Subtitle Char"/>
    <w:basedOn w:val="DefaultParagraphFont"/>
    <w:link w:val="Subtitle"/>
    <w:uiPriority w:val="38"/>
    <w:semiHidden/>
    <w:rsid w:val="002E298F"/>
    <w:rPr>
      <w:rFonts w:ascii="Arial" w:eastAsiaTheme="minorEastAsia" w:hAnsi="Arial"/>
      <w:spacing w:val="15"/>
      <w:sz w:val="20"/>
      <w:szCs w:val="22"/>
      <w:lang w:eastAsia="en-AU"/>
    </w:rPr>
  </w:style>
  <w:style w:type="character" w:styleId="SubtleEmphasis">
    <w:name w:val="Subtle Emphasis"/>
    <w:basedOn w:val="DefaultParagraphFont"/>
    <w:uiPriority w:val="38"/>
    <w:semiHidden/>
    <w:rsid w:val="00EF474F"/>
    <w:rPr>
      <w:i/>
      <w:iCs/>
      <w:color w:val="404040" w:themeColor="text1" w:themeTint="BF"/>
    </w:rPr>
  </w:style>
  <w:style w:type="character" w:styleId="Emphasis">
    <w:name w:val="Emphasis"/>
    <w:basedOn w:val="DefaultParagraphFont"/>
    <w:uiPriority w:val="38"/>
    <w:semiHidden/>
    <w:rsid w:val="00EF474F"/>
    <w:rPr>
      <w:i/>
      <w:iCs/>
    </w:rPr>
  </w:style>
  <w:style w:type="character" w:styleId="IntenseEmphasis">
    <w:name w:val="Intense Emphasis"/>
    <w:basedOn w:val="DefaultParagraphFont"/>
    <w:uiPriority w:val="38"/>
    <w:semiHidden/>
    <w:rsid w:val="00EF474F"/>
    <w:rPr>
      <w:i/>
      <w:iCs/>
      <w:color w:val="auto"/>
    </w:rPr>
  </w:style>
  <w:style w:type="character" w:styleId="Strong">
    <w:name w:val="Strong"/>
    <w:basedOn w:val="DefaultParagraphFont"/>
    <w:uiPriority w:val="38"/>
    <w:semiHidden/>
    <w:rsid w:val="00EF474F"/>
    <w:rPr>
      <w:b/>
      <w:bCs/>
    </w:rPr>
  </w:style>
  <w:style w:type="paragraph" w:styleId="Quote">
    <w:name w:val="Quote"/>
    <w:basedOn w:val="Normal"/>
    <w:next w:val="Normal"/>
    <w:link w:val="QuoteChar"/>
    <w:uiPriority w:val="38"/>
    <w:semiHidden/>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38"/>
    <w:semiHidden/>
    <w:rsid w:val="002E298F"/>
    <w:rPr>
      <w:rFonts w:ascii="Arial" w:hAnsi="Arial"/>
      <w:i/>
      <w:iCs/>
      <w:color w:val="404040" w:themeColor="text1" w:themeTint="BF"/>
      <w:sz w:val="20"/>
      <w:szCs w:val="20"/>
      <w:lang w:eastAsia="en-AU"/>
    </w:rPr>
  </w:style>
  <w:style w:type="paragraph" w:styleId="IntenseQuote">
    <w:name w:val="Intense Quote"/>
    <w:basedOn w:val="Normal"/>
    <w:next w:val="Normal"/>
    <w:link w:val="IntenseQuoteChar"/>
    <w:uiPriority w:val="38"/>
    <w:semiHidden/>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8"/>
    <w:semiHidden/>
    <w:rsid w:val="002E298F"/>
    <w:rPr>
      <w:rFonts w:ascii="Arial" w:hAnsi="Arial"/>
      <w:i/>
      <w:iCs/>
      <w:sz w:val="20"/>
      <w:szCs w:val="20"/>
      <w:lang w:eastAsia="en-AU"/>
    </w:rPr>
  </w:style>
  <w:style w:type="character" w:styleId="SubtleReference">
    <w:name w:val="Subtle Reference"/>
    <w:basedOn w:val="DefaultParagraphFont"/>
    <w:uiPriority w:val="38"/>
    <w:semiHidden/>
    <w:rsid w:val="00EF474F"/>
    <w:rPr>
      <w:smallCaps/>
      <w:color w:val="5A5A5A" w:themeColor="text1" w:themeTint="A5"/>
    </w:rPr>
  </w:style>
  <w:style w:type="character" w:styleId="IntenseReference">
    <w:name w:val="Intense Reference"/>
    <w:basedOn w:val="DefaultParagraphFont"/>
    <w:uiPriority w:val="38"/>
    <w:semiHidden/>
    <w:rsid w:val="00EF474F"/>
    <w:rPr>
      <w:b/>
      <w:bCs/>
      <w:smallCaps/>
      <w:color w:val="auto"/>
      <w:spacing w:val="5"/>
    </w:rPr>
  </w:style>
  <w:style w:type="character" w:styleId="BookTitle">
    <w:name w:val="Book Title"/>
    <w:basedOn w:val="DefaultParagraphFont"/>
    <w:uiPriority w:val="38"/>
    <w:semiHidden/>
    <w:rsid w:val="00AD2501"/>
    <w:rPr>
      <w:b/>
      <w:bCs/>
      <w:i/>
      <w:iCs/>
      <w:spacing w:val="5"/>
    </w:rPr>
  </w:style>
  <w:style w:type="paragraph" w:customStyle="1" w:styleId="Bulletlist1">
    <w:name w:val="Bullet list 1"/>
    <w:basedOn w:val="ListParagraph"/>
    <w:link w:val="Bulletlist1Char"/>
    <w:uiPriority w:val="5"/>
    <w:qFormat/>
    <w:rsid w:val="00E92FB9"/>
  </w:style>
  <w:style w:type="paragraph" w:customStyle="1" w:styleId="Bulletlist2">
    <w:name w:val="Bullet list 2"/>
    <w:basedOn w:val="Bulletlist1"/>
    <w:link w:val="Bulletlist2Char"/>
    <w:uiPriority w:val="6"/>
    <w:qFormat/>
    <w:rsid w:val="00E92FB9"/>
    <w:pPr>
      <w:numPr>
        <w:ilvl w:val="1"/>
      </w:numPr>
      <w:ind w:left="709" w:hanging="425"/>
    </w:pPr>
  </w:style>
  <w:style w:type="character" w:styleId="PageNumber">
    <w:name w:val="page number"/>
    <w:uiPriority w:val="10"/>
    <w:qFormat/>
    <w:rsid w:val="002E298F"/>
    <w:rPr>
      <w:sz w:val="18"/>
      <w:szCs w:val="18"/>
    </w:rPr>
  </w:style>
  <w:style w:type="character" w:customStyle="1" w:styleId="ListParagraphChar">
    <w:name w:val="List Paragraph Char"/>
    <w:aliases w:val="Bullet copy Char"/>
    <w:basedOn w:val="DefaultParagraphFont"/>
    <w:link w:val="ListParagraph"/>
    <w:uiPriority w:val="38"/>
    <w:semiHidden/>
    <w:rsid w:val="002E298F"/>
    <w:rPr>
      <w:rFonts w:ascii="Arial" w:hAnsi="Arial"/>
      <w:sz w:val="20"/>
      <w:szCs w:val="20"/>
      <w:lang w:eastAsia="en-AU"/>
    </w:rPr>
  </w:style>
  <w:style w:type="character" w:customStyle="1" w:styleId="Bulletlist1Char">
    <w:name w:val="Bullet list 1 Char"/>
    <w:basedOn w:val="ListParagraphChar"/>
    <w:link w:val="Bulletlist1"/>
    <w:uiPriority w:val="5"/>
    <w:rsid w:val="00E92FB9"/>
    <w:rPr>
      <w:rFonts w:ascii="Arial" w:hAnsi="Arial"/>
      <w:sz w:val="20"/>
      <w:szCs w:val="20"/>
      <w:lang w:eastAsia="en-AU"/>
    </w:rPr>
  </w:style>
  <w:style w:type="character" w:customStyle="1" w:styleId="Bulletlist2Char">
    <w:name w:val="Bullet list 2 Char"/>
    <w:basedOn w:val="Bulletlist1Char"/>
    <w:link w:val="Bulletlist2"/>
    <w:uiPriority w:val="6"/>
    <w:rsid w:val="00E92FB9"/>
    <w:rPr>
      <w:rFonts w:ascii="Arial" w:hAnsi="Arial"/>
      <w:sz w:val="20"/>
      <w:szCs w:val="20"/>
      <w:lang w:eastAsia="en-AU"/>
    </w:rPr>
  </w:style>
  <w:style w:type="paragraph" w:customStyle="1" w:styleId="Numberedlist1">
    <w:name w:val="Numbered list 1"/>
    <w:basedOn w:val="Normal"/>
    <w:link w:val="Numberedlist1Char"/>
    <w:uiPriority w:val="7"/>
    <w:qFormat/>
    <w:rsid w:val="002E298F"/>
    <w:pPr>
      <w:numPr>
        <w:numId w:val="3"/>
      </w:numPr>
      <w:ind w:left="284" w:hanging="284"/>
    </w:pPr>
  </w:style>
  <w:style w:type="paragraph" w:customStyle="1" w:styleId="TableBodyText">
    <w:name w:val="Table Body Text"/>
    <w:basedOn w:val="BodyText"/>
    <w:link w:val="TableBodyTextChar"/>
    <w:uiPriority w:val="9"/>
    <w:qFormat/>
    <w:rsid w:val="002E298F"/>
  </w:style>
  <w:style w:type="paragraph" w:customStyle="1" w:styleId="Numberedlist2">
    <w:name w:val="Numbered list 2"/>
    <w:basedOn w:val="Normal"/>
    <w:link w:val="Numberedlist2Char"/>
    <w:uiPriority w:val="8"/>
    <w:qFormat/>
    <w:rsid w:val="002E298F"/>
    <w:pPr>
      <w:numPr>
        <w:ilvl w:val="1"/>
        <w:numId w:val="3"/>
      </w:numPr>
      <w:ind w:left="709" w:hanging="425"/>
    </w:pPr>
  </w:style>
  <w:style w:type="character" w:customStyle="1" w:styleId="Numberedlist1Char">
    <w:name w:val="Numbered list 1 Char"/>
    <w:basedOn w:val="DefaultParagraphFont"/>
    <w:link w:val="Numberedlist1"/>
    <w:uiPriority w:val="7"/>
    <w:rsid w:val="002E298F"/>
    <w:rPr>
      <w:rFonts w:ascii="Arial" w:hAnsi="Arial"/>
      <w:sz w:val="20"/>
      <w:szCs w:val="20"/>
      <w:lang w:eastAsia="en-AU"/>
    </w:rPr>
  </w:style>
  <w:style w:type="character" w:customStyle="1" w:styleId="Numberedlist2Char">
    <w:name w:val="Numbered list 2 Char"/>
    <w:basedOn w:val="DefaultParagraphFont"/>
    <w:link w:val="Numberedlist2"/>
    <w:uiPriority w:val="8"/>
    <w:rsid w:val="002E298F"/>
    <w:rPr>
      <w:rFonts w:ascii="Arial" w:hAnsi="Arial"/>
      <w:sz w:val="20"/>
      <w:szCs w:val="20"/>
      <w:lang w:eastAsia="en-AU"/>
    </w:rPr>
  </w:style>
  <w:style w:type="table" w:styleId="TableGrid">
    <w:name w:val="Table Grid"/>
    <w:basedOn w:val="TableNormal"/>
    <w:uiPriority w:val="39"/>
    <w:rsid w:val="00F1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PDStyle1">
    <w:name w:val="L&amp;PD Style 1"/>
    <w:basedOn w:val="TableNormal"/>
    <w:uiPriority w:val="99"/>
    <w:rsid w:val="00862D0B"/>
    <w:pPr>
      <w:spacing w:before="120" w:after="120" w:line="280" w:lineRule="atLeast"/>
    </w:pPr>
    <w:rPr>
      <w:rFonts w:ascii="Arial" w:hAnsi="Arial"/>
      <w:sz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color w:val="FFFFFF" w:themeColor="background1"/>
      </w:rPr>
      <w:tblPr/>
      <w:tcPr>
        <w:shd w:val="clear" w:color="auto" w:fill="007669"/>
      </w:tcPr>
    </w:tblStylePr>
  </w:style>
  <w:style w:type="table" w:customStyle="1" w:styleId="LPDStyle2">
    <w:name w:val="L&amp;PD Style 2"/>
    <w:basedOn w:val="TableNormal"/>
    <w:uiPriority w:val="99"/>
    <w:rsid w:val="00862D0B"/>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Col">
      <w:pPr>
        <w:wordWrap/>
        <w:spacing w:beforeLines="0" w:before="120" w:beforeAutospacing="0" w:afterLines="0" w:after="120" w:afterAutospacing="0" w:line="280" w:lineRule="atLeast"/>
      </w:pPr>
      <w:rPr>
        <w:rFonts w:ascii="Arial" w:hAnsi="Arial"/>
        <w:b/>
        <w:color w:val="FFFFFF" w:themeColor="background1"/>
        <w:sz w:val="20"/>
      </w:rPr>
      <w:tblPr/>
      <w:tcPr>
        <w:shd w:val="clear" w:color="auto" w:fill="007669"/>
      </w:tcPr>
    </w:tblStylePr>
  </w:style>
  <w:style w:type="table" w:customStyle="1" w:styleId="LPDStyle3">
    <w:name w:val="L&amp;PD Style 3"/>
    <w:basedOn w:val="TableNormal"/>
    <w:uiPriority w:val="99"/>
    <w:rsid w:val="00862D0B"/>
    <w:rPr>
      <w:rFonts w:ascii="Arial" w:hAnsi="Arial"/>
      <w:sz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rFonts w:ascii="Arial" w:hAnsi="Arial"/>
        <w:b/>
        <w:color w:val="FFFFFF" w:themeColor="background1"/>
        <w:sz w:val="20"/>
      </w:rPr>
      <w:tblPr/>
      <w:tcPr>
        <w:shd w:val="clear" w:color="auto" w:fill="007669"/>
      </w:tcPr>
    </w:tblStylePr>
    <w:tblStylePr w:type="firstCol">
      <w:rPr>
        <w:rFonts w:ascii="Arial" w:hAnsi="Arial"/>
        <w:b/>
        <w:color w:val="FFFFFF" w:themeColor="background1"/>
        <w:sz w:val="20"/>
      </w:rPr>
      <w:tblPr/>
      <w:tcPr>
        <w:shd w:val="clear" w:color="auto" w:fill="007669"/>
      </w:tcPr>
    </w:tblStylePr>
  </w:style>
  <w:style w:type="paragraph" w:customStyle="1" w:styleId="Footnote">
    <w:name w:val="Footnote"/>
    <w:basedOn w:val="Normal"/>
    <w:link w:val="FootnoteChar"/>
    <w:uiPriority w:val="11"/>
    <w:qFormat/>
    <w:rsid w:val="002E298F"/>
    <w:rPr>
      <w:i/>
      <w:sz w:val="18"/>
      <w:szCs w:val="18"/>
    </w:rPr>
  </w:style>
  <w:style w:type="character" w:customStyle="1" w:styleId="FootnoteChar">
    <w:name w:val="Footnote Char"/>
    <w:basedOn w:val="DefaultParagraphFont"/>
    <w:link w:val="Footnote"/>
    <w:uiPriority w:val="11"/>
    <w:rsid w:val="002E298F"/>
    <w:rPr>
      <w:rFonts w:ascii="Arial" w:hAnsi="Arial"/>
      <w:i/>
      <w:sz w:val="18"/>
      <w:szCs w:val="18"/>
      <w:lang w:eastAsia="en-AU"/>
    </w:rPr>
  </w:style>
  <w:style w:type="character" w:customStyle="1" w:styleId="TableBodyTextChar">
    <w:name w:val="Table Body Text Char"/>
    <w:basedOn w:val="BodyTextChar"/>
    <w:link w:val="TableBodyText"/>
    <w:uiPriority w:val="9"/>
    <w:rsid w:val="002E298F"/>
    <w:rPr>
      <w:rFonts w:ascii="Arial" w:hAnsi="Arial"/>
      <w:sz w:val="20"/>
      <w:szCs w:val="20"/>
      <w:lang w:eastAsia="en-AU"/>
    </w:rPr>
  </w:style>
  <w:style w:type="paragraph" w:styleId="BodyText">
    <w:name w:val="Body Text"/>
    <w:basedOn w:val="Normal"/>
    <w:link w:val="BodyTextChar"/>
    <w:qFormat/>
    <w:rsid w:val="002E298F"/>
  </w:style>
  <w:style w:type="character" w:customStyle="1" w:styleId="BodyTextChar">
    <w:name w:val="Body Text Char"/>
    <w:basedOn w:val="DefaultParagraphFont"/>
    <w:link w:val="BodyText"/>
    <w:rsid w:val="002E298F"/>
    <w:rPr>
      <w:rFonts w:ascii="Arial" w:hAnsi="Arial"/>
      <w:sz w:val="20"/>
      <w:szCs w:val="20"/>
      <w:lang w:eastAsia="en-AU"/>
    </w:rPr>
  </w:style>
  <w:style w:type="paragraph" w:styleId="BalloonText">
    <w:name w:val="Balloon Text"/>
    <w:basedOn w:val="Normal"/>
    <w:link w:val="BalloonTextChar"/>
    <w:uiPriority w:val="99"/>
    <w:semiHidden/>
    <w:unhideWhenUsed/>
    <w:rsid w:val="00B735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59"/>
    <w:rPr>
      <w:rFonts w:ascii="Segoe UI" w:eastAsiaTheme="minorEastAsia" w:hAnsi="Segoe UI" w:cs="Segoe UI"/>
      <w:sz w:val="18"/>
      <w:szCs w:val="18"/>
      <w:lang w:eastAsia="en-AU"/>
    </w:rPr>
  </w:style>
  <w:style w:type="paragraph" w:styleId="Revision">
    <w:name w:val="Revision"/>
    <w:hidden/>
    <w:uiPriority w:val="99"/>
    <w:semiHidden/>
    <w:rsid w:val="00DD7F65"/>
    <w:rPr>
      <w:rFonts w:ascii="Arial" w:eastAsiaTheme="minorEastAsia" w:hAnsi="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00157b1-5586-46a3-8503-fa555847bc41">
      <UserInfo>
        <DisplayName/>
        <AccountId xsi:nil="true"/>
        <AccountType/>
      </UserInfo>
    </PPContentApprover>
    <PPLastReviewedBy xmlns="f00157b1-5586-46a3-8503-fa555847bc41">
      <UserInfo>
        <DisplayName>SPECHT, Lisa</DisplayName>
        <AccountId>30</AccountId>
        <AccountType/>
      </UserInfo>
    </PPLastReviewedBy>
    <PPModeratedBy xmlns="f00157b1-5586-46a3-8503-fa555847bc41">
      <UserInfo>
        <DisplayName>SPECHT, Lisa</DisplayName>
        <AccountId>30</AccountId>
        <AccountType/>
      </UserInfo>
    </PPModeratedBy>
    <PPSubmittedBy xmlns="f00157b1-5586-46a3-8503-fa555847bc41">
      <UserInfo>
        <DisplayName>SPECHT, Lisa</DisplayName>
        <AccountId>30</AccountId>
        <AccountType/>
      </UserInfo>
    </PPSubmittedBy>
    <PPReferenceNumber xmlns="f00157b1-5586-46a3-8503-fa555847bc41" xsi:nil="true"/>
    <PPModeratedDate xmlns="f00157b1-5586-46a3-8503-fa555847bc41">2020-07-30T00:56:40+00:00</PPModeratedDate>
    <PPLastReviewedDate xmlns="f00157b1-5586-46a3-8503-fa555847bc41">2020-07-30T00:56:40+00:00</PPLastReviewedDate>
    <PPContentAuthor xmlns="f00157b1-5586-46a3-8503-fa555847bc41">
      <UserInfo>
        <DisplayName/>
        <AccountId xsi:nil="true"/>
        <AccountType/>
      </UserInfo>
    </PPContentAuthor>
    <PPContentOwner xmlns="f00157b1-5586-46a3-8503-fa555847bc41">
      <UserInfo>
        <DisplayName/>
        <AccountId xsi:nil="true"/>
        <AccountType/>
      </UserInfo>
    </PPContentOwner>
    <PPSubmittedDate xmlns="f00157b1-5586-46a3-8503-fa555847bc41">2020-07-30T00:56:25+00:00</PPSubmittedDate>
    <PPPublishedNotificationAddresses xmlns="f00157b1-5586-46a3-8503-fa555847bc41" xsi:nil="true"/>
    <PPReviewDate xmlns="f00157b1-5586-46a3-8503-fa555847bc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8D028A262B5E44B87AA601F420BF9E" ma:contentTypeVersion="1" ma:contentTypeDescription="Create a new document." ma:contentTypeScope="" ma:versionID="78dc4da4e1005ab67f3cd9b1f8205500">
  <xsd:schema xmlns:xsd="http://www.w3.org/2001/XMLSchema" xmlns:xs="http://www.w3.org/2001/XMLSchema" xmlns:p="http://schemas.microsoft.com/office/2006/metadata/properties" xmlns:ns1="http://schemas.microsoft.com/sharepoint/v3" xmlns:ns2="f00157b1-5586-46a3-8503-fa555847bc41" targetNamespace="http://schemas.microsoft.com/office/2006/metadata/properties" ma:root="true" ma:fieldsID="3c5617f396ec0a2b7b403b6561aa3f2b" ns1:_="" ns2:_="">
    <xsd:import namespace="http://schemas.microsoft.com/sharepoint/v3"/>
    <xsd:import namespace="f00157b1-5586-46a3-8503-fa555847bc41"/>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157b1-5586-46a3-8503-fa555847bc41"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39791-B49C-4DD8-962B-118447A4D633}"/>
</file>

<file path=customXml/itemProps2.xml><?xml version="1.0" encoding="utf-8"?>
<ds:datastoreItem xmlns:ds="http://schemas.openxmlformats.org/officeDocument/2006/customXml" ds:itemID="{613901B2-0753-4822-B55F-9D271B95C522}"/>
</file>

<file path=customXml/itemProps3.xml><?xml version="1.0" encoding="utf-8"?>
<ds:datastoreItem xmlns:ds="http://schemas.openxmlformats.org/officeDocument/2006/customXml" ds:itemID="{496A7F4B-2C59-4F01-8CD3-7A35E8799A2D}"/>
</file>

<file path=customXml/itemProps4.xml><?xml version="1.0" encoding="utf-8"?>
<ds:datastoreItem xmlns:ds="http://schemas.openxmlformats.org/officeDocument/2006/customXml" ds:itemID="{C3BFBC8F-8986-4810-B7DC-2F014F0036A0}"/>
</file>

<file path=docProps/app.xml><?xml version="1.0" encoding="utf-8"?>
<Properties xmlns="http://schemas.openxmlformats.org/officeDocument/2006/extended-properties" xmlns:vt="http://schemas.openxmlformats.org/officeDocument/2006/docPropsVTypes">
  <Template>Normal.dotm</Template>
  <TotalTime>3</TotalTime>
  <Pages>1</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Human Resources generic page A4 portrait - option 2</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generic page A4 portrait - option 2</dc:title>
  <dc:subject/>
  <dc:creator>Mae Googan</dc:creator>
  <cp:keywords>Human Resources; generic; page; A4; portrait; option 2; Human Resources generic MSWord templates;</cp:keywords>
  <dc:description/>
  <cp:lastModifiedBy>GOOGAN, Mae</cp:lastModifiedBy>
  <cp:revision>4</cp:revision>
  <cp:lastPrinted>2019-06-26T01:20:00Z</cp:lastPrinted>
  <dcterms:created xsi:type="dcterms:W3CDTF">2020-07-23T03:50:00Z</dcterms:created>
  <dcterms:modified xsi:type="dcterms:W3CDTF">2020-07-24T08:21:00Z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0x010100CF8D028A262B5E44B87AA601F420BF9E</vt:lpwstr>
  </property>
  <property fmtid="{D5CDD505-2E9C-101B-9397-08002B2CF9AE}" pid="3" name="URL">
    <vt:lpwstr/>
  </property>
</Properties>
</file>